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A8C" w:rsidRDefault="00176BD2">
      <w:pPr>
        <w:jc w:val="center"/>
        <w:rPr>
          <w:b/>
          <w:sz w:val="44"/>
          <w:szCs w:val="44"/>
        </w:rPr>
      </w:pPr>
      <w:r>
        <w:rPr>
          <w:rFonts w:hint="eastAsia"/>
          <w:b/>
          <w:sz w:val="44"/>
          <w:szCs w:val="44"/>
        </w:rPr>
        <w:t>北京注册会计师协会</w:t>
      </w:r>
    </w:p>
    <w:p w:rsidR="00FB1A8C" w:rsidRDefault="00176BD2">
      <w:pPr>
        <w:jc w:val="center"/>
        <w:rPr>
          <w:b/>
          <w:sz w:val="44"/>
          <w:szCs w:val="44"/>
        </w:rPr>
      </w:pPr>
      <w:r>
        <w:rPr>
          <w:rFonts w:hint="eastAsia"/>
          <w:b/>
          <w:sz w:val="44"/>
          <w:szCs w:val="44"/>
        </w:rPr>
        <w:t>行业信息化建设委员会工作细则</w:t>
      </w:r>
      <w:bookmarkStart w:id="0" w:name="_GoBack"/>
      <w:bookmarkEnd w:id="0"/>
    </w:p>
    <w:p w:rsidR="00FB1A8C" w:rsidRDefault="00FB1A8C">
      <w:pPr>
        <w:rPr>
          <w:rFonts w:ascii="仿宋" w:eastAsia="仿宋" w:hAnsi="仿宋"/>
          <w:sz w:val="32"/>
          <w:szCs w:val="32"/>
        </w:rPr>
      </w:pPr>
    </w:p>
    <w:p w:rsidR="00FB1A8C" w:rsidRDefault="00176BD2">
      <w:pPr>
        <w:ind w:firstLineChars="200" w:firstLine="643"/>
        <w:rPr>
          <w:rFonts w:ascii="仿宋" w:eastAsia="仿宋" w:hAnsi="仿宋" w:cs="仿宋"/>
          <w:sz w:val="32"/>
          <w:szCs w:val="32"/>
        </w:rPr>
      </w:pPr>
      <w:r>
        <w:rPr>
          <w:rFonts w:ascii="仿宋" w:eastAsia="仿宋" w:hAnsi="仿宋" w:hint="eastAsia"/>
          <w:b/>
          <w:sz w:val="32"/>
          <w:szCs w:val="32"/>
        </w:rPr>
        <w:t>第一条</w:t>
      </w:r>
      <w:r>
        <w:rPr>
          <w:rFonts w:ascii="仿宋" w:eastAsia="仿宋" w:hAnsi="仿宋" w:hint="eastAsia"/>
          <w:b/>
          <w:sz w:val="32"/>
          <w:szCs w:val="32"/>
        </w:rPr>
        <w:t xml:space="preserve"> </w:t>
      </w:r>
      <w:r>
        <w:rPr>
          <w:rFonts w:ascii="仿宋" w:eastAsia="仿宋" w:hAnsi="仿宋" w:hint="eastAsia"/>
          <w:sz w:val="32"/>
          <w:szCs w:val="32"/>
        </w:rPr>
        <w:t>为保障北京注册会计师协会（以下简称本会）行业信息化建设委员会（以下简称本委员会）依法、依规开展工作，加强北京地区注册会计师</w:t>
      </w:r>
      <w:r>
        <w:rPr>
          <w:rFonts w:ascii="仿宋" w:eastAsia="仿宋" w:hAnsi="仿宋"/>
          <w:sz w:val="32"/>
          <w:szCs w:val="32"/>
        </w:rPr>
        <w:t>行业</w:t>
      </w:r>
      <w:r>
        <w:rPr>
          <w:rFonts w:ascii="仿宋" w:eastAsia="仿宋" w:hAnsi="仿宋" w:hint="eastAsia"/>
          <w:sz w:val="32"/>
          <w:szCs w:val="32"/>
        </w:rPr>
        <w:t>信息化</w:t>
      </w:r>
      <w:r>
        <w:rPr>
          <w:rFonts w:ascii="仿宋" w:eastAsia="仿宋" w:hAnsi="仿宋"/>
          <w:sz w:val="32"/>
          <w:szCs w:val="32"/>
        </w:rPr>
        <w:t>建设</w:t>
      </w:r>
      <w:r>
        <w:rPr>
          <w:rFonts w:ascii="仿宋" w:eastAsia="仿宋" w:hAnsi="仿宋" w:hint="eastAsia"/>
          <w:sz w:val="32"/>
          <w:szCs w:val="32"/>
        </w:rPr>
        <w:t>，根据《北京注册会计师协会章程》《北京注册会计师协会专门委员会和专业委员会工作规则》相关规定，制定本细则。</w:t>
      </w:r>
    </w:p>
    <w:p w:rsidR="00FB1A8C" w:rsidRDefault="00176BD2">
      <w:pPr>
        <w:ind w:firstLineChars="200" w:firstLine="643"/>
        <w:rPr>
          <w:rFonts w:ascii="仿宋" w:eastAsia="仿宋" w:hAnsi="仿宋"/>
          <w:color w:val="000000"/>
          <w:sz w:val="32"/>
          <w:szCs w:val="32"/>
        </w:rPr>
      </w:pPr>
      <w:r>
        <w:rPr>
          <w:rFonts w:ascii="仿宋" w:eastAsia="仿宋" w:hAnsi="仿宋" w:hint="eastAsia"/>
          <w:b/>
          <w:sz w:val="32"/>
          <w:szCs w:val="32"/>
        </w:rPr>
        <w:t>第二条</w:t>
      </w:r>
      <w:r>
        <w:rPr>
          <w:rFonts w:ascii="仿宋" w:eastAsia="仿宋" w:hAnsi="仿宋" w:hint="eastAsia"/>
          <w:b/>
          <w:sz w:val="32"/>
          <w:szCs w:val="32"/>
        </w:rPr>
        <w:t xml:space="preserve"> </w:t>
      </w:r>
      <w:r>
        <w:rPr>
          <w:rFonts w:ascii="仿宋" w:eastAsia="仿宋" w:hAnsi="仿宋" w:hint="eastAsia"/>
          <w:sz w:val="32"/>
          <w:szCs w:val="32"/>
        </w:rPr>
        <w:t>本</w:t>
      </w:r>
      <w:r>
        <w:rPr>
          <w:rFonts w:ascii="仿宋" w:eastAsia="仿宋" w:hAnsi="仿宋" w:cs="仿宋" w:hint="eastAsia"/>
          <w:color w:val="000000"/>
          <w:sz w:val="32"/>
          <w:szCs w:val="32"/>
        </w:rPr>
        <w:t>委员会的主要职责：</w:t>
      </w:r>
    </w:p>
    <w:p w:rsidR="00FB1A8C" w:rsidRDefault="00176BD2">
      <w:pPr>
        <w:ind w:firstLineChars="200" w:firstLine="640"/>
        <w:rPr>
          <w:rFonts w:ascii="仿宋" w:eastAsia="仿宋" w:hAnsi="仿宋"/>
          <w:sz w:val="32"/>
          <w:szCs w:val="32"/>
        </w:rPr>
      </w:pPr>
      <w:r>
        <w:rPr>
          <w:rFonts w:ascii="仿宋" w:eastAsia="仿宋" w:hAnsi="仿宋" w:hint="eastAsia"/>
          <w:sz w:val="32"/>
          <w:szCs w:val="32"/>
        </w:rPr>
        <w:t>（一）</w:t>
      </w:r>
      <w:r>
        <w:rPr>
          <w:rFonts w:ascii="仿宋" w:eastAsia="仿宋" w:hAnsi="仿宋" w:hint="eastAsia"/>
          <w:sz w:val="32"/>
          <w:szCs w:val="32"/>
        </w:rPr>
        <w:t xml:space="preserve"> </w:t>
      </w:r>
      <w:r>
        <w:rPr>
          <w:rFonts w:ascii="仿宋" w:eastAsia="仿宋" w:hAnsi="仿宋" w:hint="eastAsia"/>
          <w:sz w:val="32"/>
          <w:szCs w:val="32"/>
        </w:rPr>
        <w:t>制定或修订本委员会的工作细则，提交理事会表决；</w:t>
      </w:r>
    </w:p>
    <w:p w:rsidR="00FB1A8C" w:rsidRDefault="00176BD2">
      <w:pPr>
        <w:ind w:firstLineChars="200" w:firstLine="640"/>
        <w:rPr>
          <w:rFonts w:ascii="仿宋" w:eastAsia="仿宋" w:hAnsi="仿宋"/>
          <w:sz w:val="32"/>
          <w:szCs w:val="32"/>
        </w:rPr>
      </w:pPr>
      <w:r>
        <w:rPr>
          <w:rFonts w:ascii="仿宋" w:eastAsia="仿宋" w:hAnsi="仿宋" w:hint="eastAsia"/>
          <w:sz w:val="32"/>
          <w:szCs w:val="32"/>
        </w:rPr>
        <w:t>（二）制定并负责实施本委员会工作计划，提出工作经费预算建议，每年就本委员会的工作情况向理事会报告；</w:t>
      </w:r>
    </w:p>
    <w:p w:rsidR="00FB1A8C" w:rsidRDefault="00176BD2">
      <w:pPr>
        <w:ind w:firstLineChars="200" w:firstLine="640"/>
        <w:rPr>
          <w:rFonts w:ascii="仿宋" w:eastAsia="仿宋" w:hAnsi="仿宋"/>
          <w:sz w:val="32"/>
          <w:szCs w:val="32"/>
        </w:rPr>
      </w:pPr>
      <w:r>
        <w:rPr>
          <w:rFonts w:ascii="仿宋" w:eastAsia="仿宋" w:hAnsi="仿宋" w:hint="eastAsia"/>
          <w:sz w:val="32"/>
          <w:szCs w:val="32"/>
        </w:rPr>
        <w:t>（三）提出本委员会委员的增补和撤换建议；</w:t>
      </w:r>
    </w:p>
    <w:p w:rsidR="00FB1A8C" w:rsidRDefault="00176BD2">
      <w:pPr>
        <w:ind w:firstLineChars="200" w:firstLine="640"/>
        <w:rPr>
          <w:rFonts w:ascii="仿宋" w:eastAsia="仿宋" w:hAnsi="仿宋"/>
          <w:sz w:val="32"/>
          <w:szCs w:val="32"/>
        </w:rPr>
      </w:pPr>
      <w:r>
        <w:rPr>
          <w:rFonts w:ascii="仿宋" w:eastAsia="仿宋" w:hAnsi="仿宋" w:hint="eastAsia"/>
          <w:sz w:val="32"/>
          <w:szCs w:val="32"/>
        </w:rPr>
        <w:t>（四）贯彻落实中国注册会计师协会制定的行业信息化发展规划等重大部署；</w:t>
      </w:r>
      <w:r>
        <w:rPr>
          <w:rFonts w:ascii="仿宋" w:eastAsia="仿宋" w:hAnsi="仿宋" w:hint="eastAsia"/>
          <w:sz w:val="32"/>
          <w:szCs w:val="32"/>
        </w:rPr>
        <w:t xml:space="preserve"> </w:t>
      </w:r>
    </w:p>
    <w:p w:rsidR="00FB1A8C" w:rsidRDefault="00176BD2">
      <w:pPr>
        <w:ind w:firstLineChars="200" w:firstLine="640"/>
        <w:rPr>
          <w:rFonts w:ascii="仿宋" w:eastAsia="仿宋" w:hAnsi="仿宋"/>
          <w:sz w:val="32"/>
          <w:szCs w:val="32"/>
        </w:rPr>
      </w:pPr>
      <w:r>
        <w:rPr>
          <w:rFonts w:ascii="仿宋" w:eastAsia="仿宋" w:hAnsi="仿宋" w:hint="eastAsia"/>
          <w:sz w:val="32"/>
          <w:szCs w:val="32"/>
        </w:rPr>
        <w:t>（五）对北京地区会计师事务所信息化建设水平进行调研，研究提出行业信息化发展的趋势与对策；</w:t>
      </w:r>
      <w:r>
        <w:rPr>
          <w:rFonts w:ascii="仿宋" w:eastAsia="仿宋" w:hAnsi="仿宋" w:hint="eastAsia"/>
          <w:sz w:val="32"/>
          <w:szCs w:val="32"/>
        </w:rPr>
        <w:t xml:space="preserve"> </w:t>
      </w:r>
    </w:p>
    <w:p w:rsidR="00FB1A8C" w:rsidRDefault="00176BD2">
      <w:pPr>
        <w:ind w:leftChars="300" w:left="630"/>
        <w:rPr>
          <w:rFonts w:ascii="仿宋" w:eastAsia="仿宋" w:hAnsi="仿宋"/>
          <w:sz w:val="32"/>
          <w:szCs w:val="32"/>
        </w:rPr>
      </w:pPr>
      <w:r>
        <w:rPr>
          <w:rFonts w:ascii="仿宋" w:eastAsia="仿宋" w:hAnsi="仿宋" w:hint="eastAsia"/>
          <w:sz w:val="32"/>
          <w:szCs w:val="32"/>
        </w:rPr>
        <w:t>（六）监测分析全行业信息化运行态势，发布最新动态；（七）举办信息化技术交流，推广先进经验；</w:t>
      </w:r>
    </w:p>
    <w:p w:rsidR="00FB1A8C" w:rsidRDefault="00176BD2">
      <w:pPr>
        <w:ind w:firstLineChars="200" w:firstLine="640"/>
        <w:rPr>
          <w:rFonts w:ascii="仿宋" w:eastAsia="仿宋" w:hAnsi="仿宋"/>
          <w:sz w:val="32"/>
          <w:szCs w:val="32"/>
        </w:rPr>
      </w:pPr>
      <w:r>
        <w:rPr>
          <w:rFonts w:ascii="仿宋" w:eastAsia="仿宋" w:hAnsi="仿宋" w:hint="eastAsia"/>
          <w:sz w:val="32"/>
          <w:szCs w:val="32"/>
        </w:rPr>
        <w:t>（八）</w:t>
      </w:r>
      <w:proofErr w:type="gramStart"/>
      <w:r>
        <w:rPr>
          <w:rFonts w:ascii="仿宋" w:eastAsia="仿宋" w:hAnsi="仿宋" w:hint="eastAsia"/>
          <w:sz w:val="32"/>
          <w:szCs w:val="32"/>
        </w:rPr>
        <w:t>完成深改委</w:t>
      </w:r>
      <w:proofErr w:type="gramEnd"/>
      <w:r>
        <w:rPr>
          <w:rFonts w:ascii="仿宋" w:eastAsia="仿宋" w:hAnsi="仿宋" w:hint="eastAsia"/>
          <w:sz w:val="32"/>
          <w:szCs w:val="32"/>
        </w:rPr>
        <w:t>交办的其他工作。</w:t>
      </w:r>
    </w:p>
    <w:p w:rsidR="00FB1A8C" w:rsidRDefault="00176BD2">
      <w:pPr>
        <w:ind w:firstLineChars="200" w:firstLine="643"/>
        <w:rPr>
          <w:rFonts w:ascii="仿宋" w:eastAsia="仿宋" w:hAnsi="仿宋"/>
          <w:sz w:val="32"/>
          <w:szCs w:val="32"/>
        </w:rPr>
      </w:pPr>
      <w:r>
        <w:rPr>
          <w:rFonts w:ascii="仿宋" w:eastAsia="仿宋" w:hAnsi="仿宋" w:hint="eastAsia"/>
          <w:b/>
          <w:sz w:val="32"/>
          <w:szCs w:val="32"/>
        </w:rPr>
        <w:t>第三条</w:t>
      </w:r>
      <w:r>
        <w:rPr>
          <w:rFonts w:ascii="仿宋" w:eastAsia="仿宋" w:hAnsi="仿宋" w:hint="eastAsia"/>
          <w:b/>
          <w:sz w:val="32"/>
          <w:szCs w:val="32"/>
        </w:rPr>
        <w:t xml:space="preserve"> </w:t>
      </w:r>
      <w:r>
        <w:rPr>
          <w:rFonts w:ascii="仿宋" w:eastAsia="仿宋" w:hAnsi="仿宋" w:hint="eastAsia"/>
          <w:sz w:val="32"/>
          <w:szCs w:val="32"/>
        </w:rPr>
        <w:t>委员会会议由主任委员召集并主持，主任委员</w:t>
      </w:r>
      <w:r>
        <w:rPr>
          <w:rFonts w:ascii="仿宋" w:eastAsia="仿宋" w:hAnsi="仿宋" w:hint="eastAsia"/>
          <w:sz w:val="32"/>
          <w:szCs w:val="32"/>
        </w:rPr>
        <w:lastRenderedPageBreak/>
        <w:t>因故不能出席会议时，由主任</w:t>
      </w:r>
      <w:r>
        <w:rPr>
          <w:rFonts w:ascii="仿宋" w:eastAsia="仿宋" w:hAnsi="仿宋"/>
          <w:sz w:val="32"/>
          <w:szCs w:val="32"/>
        </w:rPr>
        <w:t>委员委托</w:t>
      </w:r>
      <w:r>
        <w:rPr>
          <w:rFonts w:ascii="仿宋" w:eastAsia="仿宋" w:hAnsi="仿宋" w:hint="eastAsia"/>
          <w:sz w:val="32"/>
          <w:szCs w:val="32"/>
        </w:rPr>
        <w:t>的副主任委员担任会议召集人。</w:t>
      </w:r>
    </w:p>
    <w:p w:rsidR="00FB1A8C" w:rsidRDefault="00176BD2">
      <w:pPr>
        <w:ind w:firstLineChars="200" w:firstLine="640"/>
        <w:rPr>
          <w:rFonts w:ascii="仿宋" w:eastAsia="仿宋" w:hAnsi="仿宋"/>
          <w:sz w:val="32"/>
          <w:szCs w:val="32"/>
        </w:rPr>
      </w:pPr>
      <w:r>
        <w:rPr>
          <w:rFonts w:ascii="仿宋" w:eastAsia="仿宋" w:hAnsi="仿宋" w:hint="eastAsia"/>
          <w:sz w:val="32"/>
          <w:szCs w:val="32"/>
        </w:rPr>
        <w:t>会议召集人负责召集会议、组织委员讨论、总结会议意见等事项。</w:t>
      </w:r>
    </w:p>
    <w:p w:rsidR="00FB1A8C" w:rsidRDefault="00176BD2">
      <w:pPr>
        <w:ind w:firstLineChars="200" w:firstLine="643"/>
        <w:rPr>
          <w:rFonts w:ascii="仿宋" w:eastAsia="仿宋" w:hAnsi="仿宋" w:cs="Times New Roman"/>
          <w:sz w:val="32"/>
          <w:szCs w:val="32"/>
        </w:rPr>
      </w:pPr>
      <w:r>
        <w:rPr>
          <w:rFonts w:ascii="仿宋" w:eastAsia="仿宋" w:hAnsi="仿宋" w:cs="Times New Roman" w:hint="eastAsia"/>
          <w:b/>
          <w:sz w:val="32"/>
          <w:szCs w:val="32"/>
        </w:rPr>
        <w:t>第四条</w:t>
      </w:r>
      <w:r>
        <w:rPr>
          <w:rFonts w:ascii="仿宋" w:eastAsia="仿宋" w:hAnsi="仿宋" w:cs="Times New Roman" w:hint="eastAsia"/>
          <w:b/>
          <w:sz w:val="32"/>
          <w:szCs w:val="32"/>
        </w:rPr>
        <w:t xml:space="preserve"> </w:t>
      </w:r>
      <w:r>
        <w:rPr>
          <w:rFonts w:ascii="仿宋" w:eastAsia="仿宋" w:hAnsi="仿宋" w:cs="仿宋" w:hint="eastAsia"/>
          <w:sz w:val="32"/>
          <w:szCs w:val="32"/>
        </w:rPr>
        <w:t>本委员会议事规则：</w:t>
      </w:r>
    </w:p>
    <w:p w:rsidR="00FB1A8C" w:rsidRDefault="00176BD2">
      <w:pPr>
        <w:ind w:firstLineChars="200" w:firstLine="640"/>
        <w:rPr>
          <w:rFonts w:ascii="仿宋" w:eastAsia="仿宋" w:hAnsi="仿宋" w:cs="Times New Roman"/>
          <w:sz w:val="32"/>
          <w:szCs w:val="32"/>
        </w:rPr>
      </w:pPr>
      <w:r>
        <w:rPr>
          <w:rFonts w:ascii="仿宋" w:eastAsia="仿宋" w:hAnsi="仿宋" w:cs="Times New Roman" w:hint="eastAsia"/>
          <w:sz w:val="32"/>
          <w:szCs w:val="32"/>
        </w:rPr>
        <w:t>（一）每半年至少召开一次现场工作会议，全体委员参加；</w:t>
      </w:r>
    </w:p>
    <w:p w:rsidR="00FB1A8C" w:rsidRDefault="00176BD2">
      <w:pPr>
        <w:ind w:firstLineChars="200" w:firstLine="640"/>
        <w:rPr>
          <w:rFonts w:ascii="仿宋" w:eastAsia="仿宋" w:hAnsi="仿宋" w:cs="Times New Roman"/>
          <w:sz w:val="32"/>
          <w:szCs w:val="32"/>
        </w:rPr>
      </w:pPr>
      <w:r>
        <w:rPr>
          <w:rFonts w:ascii="仿宋" w:eastAsia="仿宋" w:hAnsi="仿宋" w:cs="Times New Roman" w:hint="eastAsia"/>
          <w:sz w:val="32"/>
          <w:szCs w:val="32"/>
        </w:rPr>
        <w:t>（二）会议议程由主任委员与副主任委员商定。会议内容包括但不限于本委员会工作细则制定或修订、年度工作计划与预算安排、工作总结等重大事项。主任委员将会议议程和相关材料于会前</w:t>
      </w:r>
      <w:r>
        <w:rPr>
          <w:rFonts w:ascii="仿宋" w:eastAsia="仿宋" w:hAnsi="仿宋" w:cs="Times New Roman" w:hint="eastAsia"/>
          <w:sz w:val="32"/>
          <w:szCs w:val="32"/>
        </w:rPr>
        <w:t>5</w:t>
      </w:r>
      <w:r>
        <w:rPr>
          <w:rFonts w:ascii="仿宋" w:eastAsia="仿宋" w:hAnsi="仿宋" w:cs="Times New Roman" w:hint="eastAsia"/>
          <w:sz w:val="32"/>
          <w:szCs w:val="32"/>
        </w:rPr>
        <w:t>日向全面深化改革委员会</w:t>
      </w:r>
      <w:r>
        <w:rPr>
          <w:rFonts w:ascii="仿宋" w:eastAsia="仿宋" w:hAnsi="仿宋" w:cs="Times New Roman"/>
          <w:sz w:val="32"/>
          <w:szCs w:val="32"/>
        </w:rPr>
        <w:t>办公室</w:t>
      </w:r>
      <w:r>
        <w:rPr>
          <w:rFonts w:ascii="仿宋" w:eastAsia="仿宋" w:hAnsi="仿宋" w:cs="Times New Roman" w:hint="eastAsia"/>
          <w:sz w:val="32"/>
          <w:szCs w:val="32"/>
        </w:rPr>
        <w:t>报备。因特殊情况不能现场参会的，经主任委员</w:t>
      </w:r>
      <w:proofErr w:type="gramStart"/>
      <w:r>
        <w:rPr>
          <w:rFonts w:ascii="仿宋" w:eastAsia="仿宋" w:hAnsi="仿宋" w:cs="Times New Roman" w:hint="eastAsia"/>
          <w:sz w:val="32"/>
          <w:szCs w:val="32"/>
        </w:rPr>
        <w:t>同意可线上</w:t>
      </w:r>
      <w:proofErr w:type="gramEnd"/>
      <w:r>
        <w:rPr>
          <w:rFonts w:ascii="仿宋" w:eastAsia="仿宋" w:hAnsi="仿宋" w:cs="Times New Roman" w:hint="eastAsia"/>
          <w:sz w:val="32"/>
          <w:szCs w:val="32"/>
        </w:rPr>
        <w:t>参会；</w:t>
      </w:r>
    </w:p>
    <w:p w:rsidR="00FB1A8C" w:rsidRDefault="00176BD2">
      <w:pPr>
        <w:ind w:firstLineChars="200" w:firstLine="640"/>
        <w:rPr>
          <w:rFonts w:ascii="仿宋" w:eastAsia="仿宋" w:hAnsi="仿宋" w:cs="Times New Roman"/>
          <w:sz w:val="32"/>
          <w:szCs w:val="32"/>
        </w:rPr>
      </w:pPr>
      <w:r>
        <w:rPr>
          <w:rFonts w:ascii="仿宋" w:eastAsia="仿宋" w:hAnsi="仿宋" w:cs="Times New Roman" w:hint="eastAsia"/>
          <w:sz w:val="32"/>
          <w:szCs w:val="32"/>
        </w:rPr>
        <w:t>（三）如会议有需要表决的事项，需</w:t>
      </w:r>
      <w:r>
        <w:rPr>
          <w:rFonts w:ascii="仿宋" w:eastAsia="仿宋" w:hAnsi="仿宋" w:cs="Times New Roman" w:hint="eastAsia"/>
          <w:sz w:val="32"/>
          <w:szCs w:val="32"/>
        </w:rPr>
        <w:t>2/3</w:t>
      </w:r>
      <w:r>
        <w:rPr>
          <w:rFonts w:ascii="仿宋" w:eastAsia="仿宋" w:hAnsi="仿宋" w:cs="Times New Roman" w:hint="eastAsia"/>
          <w:sz w:val="32"/>
          <w:szCs w:val="32"/>
        </w:rPr>
        <w:t>以上（含）委员参会方为有效，最终表决结果应由</w:t>
      </w:r>
      <w:proofErr w:type="gramStart"/>
      <w:r>
        <w:rPr>
          <w:rFonts w:ascii="仿宋" w:eastAsia="仿宋" w:hAnsi="仿宋" w:cs="Times New Roman" w:hint="eastAsia"/>
          <w:sz w:val="32"/>
          <w:szCs w:val="32"/>
        </w:rPr>
        <w:t>参会委员</w:t>
      </w:r>
      <w:proofErr w:type="gramEnd"/>
      <w:r>
        <w:rPr>
          <w:rFonts w:ascii="仿宋" w:eastAsia="仿宋" w:hAnsi="仿宋" w:cs="Times New Roman" w:hint="eastAsia"/>
          <w:sz w:val="32"/>
          <w:szCs w:val="32"/>
        </w:rPr>
        <w:t>2/3</w:t>
      </w:r>
      <w:r>
        <w:rPr>
          <w:rFonts w:ascii="仿宋" w:eastAsia="仿宋" w:hAnsi="仿宋" w:cs="Times New Roman" w:hint="eastAsia"/>
          <w:sz w:val="32"/>
          <w:szCs w:val="32"/>
        </w:rPr>
        <w:t>以上（含）通过形成；</w:t>
      </w:r>
    </w:p>
    <w:p w:rsidR="00FB1A8C" w:rsidRDefault="00176BD2">
      <w:pPr>
        <w:ind w:firstLineChars="200" w:firstLine="640"/>
        <w:rPr>
          <w:rFonts w:ascii="仿宋" w:eastAsia="仿宋" w:hAnsi="仿宋"/>
          <w:sz w:val="32"/>
          <w:szCs w:val="32"/>
        </w:rPr>
      </w:pPr>
      <w:r>
        <w:rPr>
          <w:rFonts w:ascii="仿宋" w:eastAsia="仿宋" w:hAnsi="仿宋" w:cs="Times New Roman" w:hint="eastAsia"/>
          <w:kern w:val="0"/>
          <w:sz w:val="32"/>
          <w:szCs w:val="32"/>
        </w:rPr>
        <w:t>（四）委员会可通过视频会议、电话、电子邮件、</w:t>
      </w:r>
      <w:proofErr w:type="gramStart"/>
      <w:r>
        <w:rPr>
          <w:rFonts w:ascii="仿宋" w:eastAsia="仿宋" w:hAnsi="仿宋" w:cs="Times New Roman" w:hint="eastAsia"/>
          <w:kern w:val="0"/>
          <w:sz w:val="32"/>
          <w:szCs w:val="32"/>
        </w:rPr>
        <w:t>微信群讨论</w:t>
      </w:r>
      <w:proofErr w:type="gramEnd"/>
      <w:r>
        <w:rPr>
          <w:rFonts w:ascii="仿宋" w:eastAsia="仿宋" w:hAnsi="仿宋" w:cs="Times New Roman" w:hint="eastAsia"/>
          <w:kern w:val="0"/>
          <w:sz w:val="32"/>
          <w:szCs w:val="32"/>
        </w:rPr>
        <w:t>等方式开</w:t>
      </w:r>
      <w:r>
        <w:rPr>
          <w:rFonts w:ascii="仿宋" w:eastAsia="仿宋" w:hAnsi="仿宋" w:cs="Times New Roman" w:hint="eastAsia"/>
          <w:kern w:val="0"/>
          <w:sz w:val="32"/>
          <w:szCs w:val="32"/>
        </w:rPr>
        <w:t>展工作。</w:t>
      </w:r>
    </w:p>
    <w:p w:rsidR="00FB1A8C" w:rsidRDefault="00176BD2">
      <w:pPr>
        <w:ind w:firstLineChars="200" w:firstLine="643"/>
        <w:rPr>
          <w:rFonts w:ascii="仿宋" w:eastAsia="仿宋" w:hAnsi="仿宋"/>
          <w:sz w:val="32"/>
          <w:szCs w:val="32"/>
        </w:rPr>
      </w:pPr>
      <w:r>
        <w:rPr>
          <w:rFonts w:ascii="仿宋" w:eastAsia="仿宋" w:hAnsi="仿宋" w:hint="eastAsia"/>
          <w:b/>
          <w:sz w:val="32"/>
          <w:szCs w:val="32"/>
        </w:rPr>
        <w:t>第五条</w:t>
      </w:r>
      <w:r>
        <w:rPr>
          <w:rFonts w:ascii="仿宋" w:eastAsia="仿宋" w:hAnsi="仿宋" w:hint="eastAsia"/>
          <w:b/>
          <w:sz w:val="32"/>
          <w:szCs w:val="32"/>
        </w:rPr>
        <w:t xml:space="preserve"> </w:t>
      </w:r>
      <w:r>
        <w:rPr>
          <w:rFonts w:ascii="仿宋" w:eastAsia="仿宋" w:hAnsi="仿宋" w:hint="eastAsia"/>
          <w:sz w:val="32"/>
          <w:szCs w:val="32"/>
        </w:rPr>
        <w:t>委员应遵循下列工作纪律：</w:t>
      </w:r>
    </w:p>
    <w:p w:rsidR="00FB1A8C" w:rsidRDefault="00176BD2">
      <w:pPr>
        <w:ind w:firstLineChars="200" w:firstLine="640"/>
        <w:rPr>
          <w:rFonts w:ascii="仿宋" w:eastAsia="仿宋" w:hAnsi="仿宋"/>
          <w:sz w:val="32"/>
          <w:szCs w:val="32"/>
        </w:rPr>
      </w:pPr>
      <w:r>
        <w:rPr>
          <w:rFonts w:ascii="仿宋" w:eastAsia="仿宋" w:hAnsi="仿宋" w:hint="eastAsia"/>
          <w:sz w:val="32"/>
          <w:szCs w:val="32"/>
        </w:rPr>
        <w:t>（一）廉洁自律，勤勉尽职；</w:t>
      </w:r>
    </w:p>
    <w:p w:rsidR="00FB1A8C" w:rsidRDefault="00176BD2">
      <w:pPr>
        <w:ind w:firstLineChars="200" w:firstLine="640"/>
        <w:rPr>
          <w:rFonts w:ascii="仿宋" w:eastAsia="仿宋" w:hAnsi="仿宋"/>
          <w:sz w:val="32"/>
          <w:szCs w:val="32"/>
        </w:rPr>
      </w:pPr>
      <w:r>
        <w:rPr>
          <w:rFonts w:ascii="仿宋" w:eastAsia="仿宋" w:hAnsi="仿宋" w:hint="eastAsia"/>
          <w:sz w:val="32"/>
          <w:szCs w:val="32"/>
        </w:rPr>
        <w:t>（二</w:t>
      </w:r>
      <w:r>
        <w:rPr>
          <w:rFonts w:ascii="仿宋" w:eastAsia="仿宋" w:hAnsi="仿宋"/>
          <w:sz w:val="32"/>
          <w:szCs w:val="32"/>
        </w:rPr>
        <w:t>）</w:t>
      </w:r>
      <w:r>
        <w:rPr>
          <w:rFonts w:ascii="仿宋" w:eastAsia="仿宋" w:hAnsi="仿宋" w:hint="eastAsia"/>
          <w:sz w:val="32"/>
          <w:szCs w:val="32"/>
        </w:rPr>
        <w:t>按时参会。因故不能参会的，应在会议召开前</w:t>
      </w:r>
      <w:r>
        <w:rPr>
          <w:rFonts w:ascii="仿宋" w:eastAsia="仿宋" w:hAnsi="仿宋" w:hint="eastAsia"/>
          <w:sz w:val="32"/>
          <w:szCs w:val="32"/>
        </w:rPr>
        <w:t>2</w:t>
      </w:r>
      <w:r>
        <w:rPr>
          <w:rFonts w:ascii="仿宋" w:eastAsia="仿宋" w:hAnsi="仿宋" w:hint="eastAsia"/>
          <w:sz w:val="32"/>
          <w:szCs w:val="32"/>
        </w:rPr>
        <w:t>日向主任委员或召集人请假</w:t>
      </w:r>
      <w:r>
        <w:rPr>
          <w:rFonts w:ascii="仿宋" w:eastAsia="仿宋" w:hAnsi="仿宋" w:hint="eastAsia"/>
          <w:sz w:val="32"/>
          <w:szCs w:val="32"/>
        </w:rPr>
        <w:t>;</w:t>
      </w:r>
    </w:p>
    <w:p w:rsidR="00FB1A8C" w:rsidRDefault="00176BD2">
      <w:pPr>
        <w:ind w:firstLineChars="200" w:firstLine="640"/>
        <w:rPr>
          <w:rFonts w:ascii="仿宋" w:eastAsia="仿宋" w:hAnsi="仿宋"/>
          <w:sz w:val="32"/>
          <w:szCs w:val="32"/>
        </w:rPr>
      </w:pPr>
      <w:r>
        <w:rPr>
          <w:rFonts w:ascii="仿宋" w:eastAsia="仿宋" w:hAnsi="仿宋" w:hint="eastAsia"/>
          <w:sz w:val="32"/>
          <w:szCs w:val="32"/>
        </w:rPr>
        <w:t>（三）委员应当依据法律法规及执业准则等相关规定，</w:t>
      </w:r>
      <w:r>
        <w:rPr>
          <w:rFonts w:ascii="仿宋" w:eastAsia="仿宋" w:hAnsi="仿宋" w:hint="eastAsia"/>
          <w:sz w:val="32"/>
          <w:szCs w:val="32"/>
        </w:rPr>
        <w:lastRenderedPageBreak/>
        <w:t>结合自身专业知识，以审慎负责的态度，独立、客观、公正地发表意见。</w:t>
      </w:r>
    </w:p>
    <w:p w:rsidR="00FB1A8C" w:rsidRDefault="00176BD2">
      <w:pPr>
        <w:ind w:firstLineChars="200" w:firstLine="643"/>
        <w:rPr>
          <w:rFonts w:ascii="仿宋" w:eastAsia="仿宋" w:hAnsi="仿宋"/>
          <w:sz w:val="32"/>
          <w:szCs w:val="32"/>
        </w:rPr>
      </w:pPr>
      <w:r>
        <w:rPr>
          <w:rFonts w:ascii="仿宋" w:eastAsia="仿宋" w:hAnsi="仿宋" w:hint="eastAsia"/>
          <w:b/>
          <w:sz w:val="32"/>
          <w:szCs w:val="32"/>
        </w:rPr>
        <w:t>第六条</w:t>
      </w:r>
      <w:r>
        <w:rPr>
          <w:rFonts w:ascii="仿宋" w:eastAsia="仿宋" w:hAnsi="仿宋" w:hint="eastAsia"/>
          <w:b/>
          <w:sz w:val="32"/>
          <w:szCs w:val="32"/>
        </w:rPr>
        <w:t xml:space="preserve"> </w:t>
      </w:r>
      <w:r>
        <w:rPr>
          <w:rFonts w:ascii="仿宋" w:eastAsia="仿宋" w:hAnsi="仿宋" w:hint="eastAsia"/>
          <w:sz w:val="32"/>
          <w:szCs w:val="32"/>
        </w:rPr>
        <w:t>本会依据</w:t>
      </w:r>
      <w:r>
        <w:rPr>
          <w:rFonts w:ascii="仿宋" w:eastAsia="仿宋" w:hAnsi="仿宋"/>
          <w:sz w:val="32"/>
          <w:szCs w:val="32"/>
        </w:rPr>
        <w:t>相关考核办法，对</w:t>
      </w:r>
      <w:r>
        <w:rPr>
          <w:rFonts w:ascii="仿宋" w:eastAsia="仿宋" w:hAnsi="仿宋" w:hint="eastAsia"/>
          <w:sz w:val="32"/>
          <w:szCs w:val="32"/>
        </w:rPr>
        <w:t>委员会、主任委员和其他</w:t>
      </w:r>
      <w:r>
        <w:rPr>
          <w:rFonts w:ascii="仿宋" w:eastAsia="仿宋" w:hAnsi="仿宋"/>
          <w:sz w:val="32"/>
          <w:szCs w:val="32"/>
        </w:rPr>
        <w:t>委员进行</w:t>
      </w:r>
      <w:r>
        <w:rPr>
          <w:rFonts w:ascii="仿宋" w:eastAsia="仿宋" w:hAnsi="仿宋" w:hint="eastAsia"/>
          <w:sz w:val="32"/>
          <w:szCs w:val="32"/>
        </w:rPr>
        <w:t>定期、分类</w:t>
      </w:r>
      <w:r>
        <w:rPr>
          <w:rFonts w:ascii="仿宋" w:eastAsia="仿宋" w:hAnsi="仿宋"/>
          <w:sz w:val="32"/>
          <w:szCs w:val="32"/>
        </w:rPr>
        <w:t>考核</w:t>
      </w:r>
      <w:r>
        <w:rPr>
          <w:rFonts w:ascii="仿宋" w:eastAsia="仿宋" w:hAnsi="仿宋" w:hint="eastAsia"/>
          <w:sz w:val="32"/>
          <w:szCs w:val="32"/>
        </w:rPr>
        <w:t>。</w:t>
      </w:r>
    </w:p>
    <w:p w:rsidR="00FB1A8C" w:rsidRDefault="00176BD2">
      <w:pPr>
        <w:ind w:firstLineChars="200" w:firstLine="643"/>
        <w:rPr>
          <w:rFonts w:ascii="仿宋" w:eastAsia="仿宋" w:hAnsi="仿宋"/>
          <w:sz w:val="32"/>
          <w:szCs w:val="32"/>
        </w:rPr>
      </w:pPr>
      <w:r>
        <w:rPr>
          <w:rFonts w:ascii="仿宋" w:eastAsia="仿宋" w:hAnsi="仿宋" w:hint="eastAsia"/>
          <w:b/>
          <w:sz w:val="32"/>
          <w:szCs w:val="32"/>
        </w:rPr>
        <w:t>第七条</w:t>
      </w:r>
      <w:r>
        <w:rPr>
          <w:rFonts w:ascii="仿宋" w:eastAsia="仿宋" w:hAnsi="仿宋" w:hint="eastAsia"/>
          <w:b/>
          <w:sz w:val="32"/>
          <w:szCs w:val="32"/>
        </w:rPr>
        <w:t xml:space="preserve"> </w:t>
      </w:r>
      <w:r>
        <w:rPr>
          <w:rFonts w:ascii="仿宋" w:eastAsia="仿宋" w:hAnsi="仿宋" w:hint="eastAsia"/>
          <w:sz w:val="32"/>
          <w:szCs w:val="32"/>
        </w:rPr>
        <w:t>本委员会可外聘干事</w:t>
      </w:r>
      <w:r>
        <w:rPr>
          <w:rFonts w:ascii="仿宋" w:eastAsia="仿宋" w:hAnsi="仿宋" w:hint="eastAsia"/>
          <w:sz w:val="32"/>
          <w:szCs w:val="32"/>
        </w:rPr>
        <w:t>1-2</w:t>
      </w:r>
      <w:r>
        <w:rPr>
          <w:rFonts w:ascii="仿宋" w:eastAsia="仿宋" w:hAnsi="仿宋" w:hint="eastAsia"/>
          <w:sz w:val="32"/>
          <w:szCs w:val="32"/>
        </w:rPr>
        <w:t>名，主要协助做好委员会的相关工作。干事应遵守本会相关管理规定。</w:t>
      </w:r>
    </w:p>
    <w:p w:rsidR="00FB1A8C" w:rsidRDefault="00176BD2">
      <w:pPr>
        <w:ind w:firstLineChars="200" w:firstLine="643"/>
        <w:rPr>
          <w:rFonts w:ascii="仿宋" w:eastAsia="仿宋" w:hAnsi="仿宋"/>
          <w:sz w:val="32"/>
          <w:szCs w:val="32"/>
        </w:rPr>
      </w:pPr>
      <w:r>
        <w:rPr>
          <w:rFonts w:ascii="仿宋" w:eastAsia="仿宋" w:hAnsi="仿宋" w:hint="eastAsia"/>
          <w:b/>
          <w:sz w:val="32"/>
          <w:szCs w:val="32"/>
        </w:rPr>
        <w:t>第八条</w:t>
      </w:r>
      <w:r>
        <w:rPr>
          <w:rFonts w:ascii="仿宋" w:eastAsia="仿宋" w:hAnsi="仿宋" w:hint="eastAsia"/>
          <w:b/>
          <w:sz w:val="32"/>
          <w:szCs w:val="32"/>
        </w:rPr>
        <w:t xml:space="preserve"> </w:t>
      </w:r>
      <w:r>
        <w:rPr>
          <w:rFonts w:ascii="仿宋" w:eastAsia="仿宋" w:hAnsi="仿宋" w:hint="eastAsia"/>
          <w:sz w:val="32"/>
          <w:szCs w:val="32"/>
        </w:rPr>
        <w:t>本细则其他未予列示、说明或解释的事项，按照《北京注册会计师协会章程</w:t>
      </w:r>
      <w:r>
        <w:rPr>
          <w:rFonts w:ascii="仿宋" w:eastAsia="仿宋" w:hAnsi="仿宋" w:hint="eastAsia"/>
          <w:sz w:val="32"/>
          <w:szCs w:val="32"/>
        </w:rPr>
        <w:t>》《北京注册会计师协会专门委员会和专业委员会工作规则》等相关规定执行。</w:t>
      </w:r>
    </w:p>
    <w:p w:rsidR="00FB1A8C" w:rsidRDefault="00176BD2">
      <w:pPr>
        <w:ind w:firstLineChars="200" w:firstLine="643"/>
        <w:rPr>
          <w:rFonts w:ascii="仿宋" w:eastAsia="仿宋" w:hAnsi="仿宋"/>
          <w:sz w:val="32"/>
          <w:szCs w:val="32"/>
        </w:rPr>
      </w:pPr>
      <w:r>
        <w:rPr>
          <w:rFonts w:ascii="仿宋" w:eastAsia="仿宋" w:hAnsi="仿宋" w:hint="eastAsia"/>
          <w:b/>
          <w:sz w:val="32"/>
          <w:szCs w:val="32"/>
        </w:rPr>
        <w:t>第九条</w:t>
      </w:r>
      <w:r>
        <w:rPr>
          <w:rFonts w:ascii="仿宋" w:eastAsia="仿宋" w:hAnsi="仿宋" w:hint="eastAsia"/>
          <w:b/>
          <w:sz w:val="32"/>
          <w:szCs w:val="32"/>
        </w:rPr>
        <w:t xml:space="preserve"> </w:t>
      </w:r>
      <w:r>
        <w:rPr>
          <w:rFonts w:ascii="仿宋" w:eastAsia="仿宋" w:hAnsi="仿宋"/>
          <w:sz w:val="32"/>
          <w:szCs w:val="32"/>
        </w:rPr>
        <w:t>本</w:t>
      </w:r>
      <w:r>
        <w:rPr>
          <w:rFonts w:ascii="仿宋" w:eastAsia="仿宋" w:hAnsi="仿宋" w:hint="eastAsia"/>
          <w:sz w:val="32"/>
          <w:szCs w:val="32"/>
        </w:rPr>
        <w:t>细则自本会理事会审议通过之日起施行，</w:t>
      </w:r>
      <w:r>
        <w:rPr>
          <w:rFonts w:ascii="仿宋" w:eastAsia="仿宋" w:hAnsi="仿宋" w:hint="eastAsia"/>
          <w:sz w:val="32"/>
          <w:szCs w:val="32"/>
        </w:rPr>
        <w:t xml:space="preserve"> </w:t>
      </w:r>
      <w:r>
        <w:rPr>
          <w:rFonts w:ascii="仿宋" w:eastAsia="仿宋" w:hAnsi="仿宋"/>
          <w:sz w:val="32"/>
          <w:szCs w:val="32"/>
        </w:rPr>
        <w:t>2018</w:t>
      </w:r>
      <w:r>
        <w:rPr>
          <w:rFonts w:ascii="仿宋" w:eastAsia="仿宋" w:hAnsi="仿宋"/>
          <w:sz w:val="32"/>
          <w:szCs w:val="32"/>
        </w:rPr>
        <w:t>年北京</w:t>
      </w:r>
      <w:r>
        <w:rPr>
          <w:rFonts w:ascii="仿宋" w:eastAsia="仿宋" w:hAnsi="仿宋" w:hint="eastAsia"/>
          <w:sz w:val="32"/>
          <w:szCs w:val="32"/>
        </w:rPr>
        <w:t>注册会计师</w:t>
      </w:r>
      <w:r>
        <w:rPr>
          <w:rFonts w:ascii="仿宋" w:eastAsia="仿宋" w:hAnsi="仿宋"/>
          <w:sz w:val="32"/>
          <w:szCs w:val="32"/>
        </w:rPr>
        <w:t>协会第</w:t>
      </w:r>
      <w:r>
        <w:rPr>
          <w:rFonts w:ascii="仿宋" w:eastAsia="仿宋" w:hAnsi="仿宋" w:hint="eastAsia"/>
          <w:sz w:val="32"/>
          <w:szCs w:val="32"/>
        </w:rPr>
        <w:t>七</w:t>
      </w:r>
      <w:r>
        <w:rPr>
          <w:rFonts w:ascii="仿宋" w:eastAsia="仿宋" w:hAnsi="仿宋"/>
          <w:sz w:val="32"/>
          <w:szCs w:val="32"/>
        </w:rPr>
        <w:t>届理事会</w:t>
      </w:r>
      <w:r>
        <w:rPr>
          <w:rFonts w:ascii="仿宋" w:eastAsia="仿宋" w:hAnsi="仿宋" w:hint="eastAsia"/>
          <w:sz w:val="32"/>
          <w:szCs w:val="32"/>
        </w:rPr>
        <w:t>四</w:t>
      </w:r>
      <w:r>
        <w:rPr>
          <w:rFonts w:ascii="仿宋" w:eastAsia="仿宋" w:hAnsi="仿宋"/>
          <w:sz w:val="32"/>
          <w:szCs w:val="32"/>
        </w:rPr>
        <w:t>次会议审议通过</w:t>
      </w:r>
      <w:r>
        <w:rPr>
          <w:rFonts w:ascii="仿宋" w:eastAsia="仿宋" w:hAnsi="仿宋" w:hint="eastAsia"/>
          <w:sz w:val="32"/>
          <w:szCs w:val="32"/>
        </w:rPr>
        <w:t>的《北京</w:t>
      </w:r>
      <w:r>
        <w:rPr>
          <w:rFonts w:ascii="仿宋" w:eastAsia="仿宋" w:hAnsi="仿宋"/>
          <w:sz w:val="32"/>
          <w:szCs w:val="32"/>
        </w:rPr>
        <w:t>注册会计师协会</w:t>
      </w:r>
      <w:r>
        <w:rPr>
          <w:rFonts w:ascii="仿宋" w:eastAsia="仿宋" w:hAnsi="仿宋" w:hint="eastAsia"/>
          <w:sz w:val="32"/>
          <w:szCs w:val="32"/>
        </w:rPr>
        <w:t>行业信息化建设委员会工作规则》同时废止。</w:t>
      </w:r>
    </w:p>
    <w:p w:rsidR="00FB1A8C" w:rsidRDefault="00176BD2">
      <w:pPr>
        <w:ind w:firstLineChars="200" w:firstLine="643"/>
        <w:rPr>
          <w:rFonts w:ascii="仿宋" w:eastAsia="仿宋" w:hAnsi="仿宋"/>
          <w:sz w:val="32"/>
          <w:szCs w:val="32"/>
        </w:rPr>
      </w:pPr>
      <w:r>
        <w:rPr>
          <w:rFonts w:ascii="仿宋" w:eastAsia="仿宋" w:hAnsi="仿宋" w:hint="eastAsia"/>
          <w:b/>
          <w:sz w:val="32"/>
          <w:szCs w:val="32"/>
        </w:rPr>
        <w:t>第十条</w:t>
      </w:r>
      <w:r>
        <w:rPr>
          <w:rFonts w:ascii="仿宋" w:eastAsia="仿宋" w:hAnsi="仿宋" w:hint="eastAsia"/>
          <w:b/>
          <w:sz w:val="32"/>
          <w:szCs w:val="32"/>
        </w:rPr>
        <w:t xml:space="preserve"> </w:t>
      </w:r>
      <w:r>
        <w:rPr>
          <w:rFonts w:ascii="仿宋" w:eastAsia="仿宋" w:hAnsi="仿宋"/>
          <w:sz w:val="32"/>
          <w:szCs w:val="32"/>
        </w:rPr>
        <w:t>本</w:t>
      </w:r>
      <w:r>
        <w:rPr>
          <w:rFonts w:ascii="仿宋" w:eastAsia="仿宋" w:hAnsi="仿宋" w:hint="eastAsia"/>
          <w:sz w:val="32"/>
          <w:szCs w:val="32"/>
        </w:rPr>
        <w:t>细则由本会理事会负责解释。</w:t>
      </w:r>
    </w:p>
    <w:p w:rsidR="00FB1A8C" w:rsidRDefault="00FB1A8C"/>
    <w:sectPr w:rsidR="00FB1A8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6350C"/>
    <w:rsid w:val="001433AE"/>
    <w:rsid w:val="00151E13"/>
    <w:rsid w:val="00171F83"/>
    <w:rsid w:val="00176BD2"/>
    <w:rsid w:val="001B3D49"/>
    <w:rsid w:val="001B418B"/>
    <w:rsid w:val="00294FBB"/>
    <w:rsid w:val="002B67F7"/>
    <w:rsid w:val="00327DF8"/>
    <w:rsid w:val="0046443D"/>
    <w:rsid w:val="004D54A4"/>
    <w:rsid w:val="00685242"/>
    <w:rsid w:val="008841D2"/>
    <w:rsid w:val="008C5DA6"/>
    <w:rsid w:val="008E4371"/>
    <w:rsid w:val="00A12160"/>
    <w:rsid w:val="00A4302C"/>
    <w:rsid w:val="00AD33F2"/>
    <w:rsid w:val="00B27D96"/>
    <w:rsid w:val="00B43048"/>
    <w:rsid w:val="00BC67CF"/>
    <w:rsid w:val="00C6350C"/>
    <w:rsid w:val="00C64097"/>
    <w:rsid w:val="00C94F38"/>
    <w:rsid w:val="00D34DA2"/>
    <w:rsid w:val="00DB2431"/>
    <w:rsid w:val="00E613A3"/>
    <w:rsid w:val="00E900AA"/>
    <w:rsid w:val="00F370FE"/>
    <w:rsid w:val="00F5510D"/>
    <w:rsid w:val="00FB1A8C"/>
    <w:rsid w:val="2B9D21D2"/>
    <w:rsid w:val="446C34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10FAE2-6040-4170-B058-C335AC016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paragraph" w:styleId="a6">
    <w:name w:val="List Paragraph"/>
    <w:basedOn w:val="a"/>
    <w:uiPriority w:val="34"/>
    <w:qFormat/>
    <w:pPr>
      <w:ind w:firstLineChars="200" w:firstLine="420"/>
    </w:pPr>
  </w:style>
  <w:style w:type="paragraph" w:customStyle="1" w:styleId="1">
    <w:name w:val="修订1"/>
    <w:hidden/>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172</Words>
  <Characters>981</Characters>
  <Application>Microsoft Office Word</Application>
  <DocSecurity>0</DocSecurity>
  <Lines>8</Lines>
  <Paragraphs>2</Paragraphs>
  <ScaleCrop>false</ScaleCrop>
  <Company>Lenovo</Company>
  <LinksUpToDate>false</LinksUpToDate>
  <CharactersWithSpaces>1151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刘西平</dc:creator>
  <cp:lastModifiedBy>bicpaleader</cp:lastModifiedBy>
  <cp:revision>13</cp:revision>
  <dcterms:created xsi:type="dcterms:W3CDTF">2022-10-20T05:21:00Z</dcterms:created>
  <dcterms:modified xsi:type="dcterms:W3CDTF">2022-12-17T12:02:00Z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